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34C0" w14:textId="170DC9C6" w:rsidR="00696F5A" w:rsidRPr="00F74188" w:rsidRDefault="00696F5A">
      <w:pPr>
        <w:rPr>
          <w:rFonts w:cstheme="minorHAnsi"/>
        </w:rPr>
      </w:pPr>
      <w:r w:rsidRPr="00F74188">
        <w:rPr>
          <w:rFonts w:cstheme="minorHAnsi"/>
        </w:rPr>
        <w:t xml:space="preserve">Baxter Academy </w:t>
      </w:r>
      <w:r w:rsidR="00515023">
        <w:rPr>
          <w:rFonts w:cstheme="minorHAnsi"/>
        </w:rPr>
        <w:t>June</w:t>
      </w:r>
      <w:r w:rsidRPr="00F74188">
        <w:rPr>
          <w:rFonts w:cstheme="minorHAnsi"/>
        </w:rPr>
        <w:t xml:space="preserve"> Board of Directors Meeting </w:t>
      </w:r>
    </w:p>
    <w:p w14:paraId="62B7A61F" w14:textId="133B67C2" w:rsidR="00696F5A" w:rsidRPr="00F74188" w:rsidRDefault="00356E8E">
      <w:pPr>
        <w:rPr>
          <w:rFonts w:cstheme="minorHAnsi"/>
        </w:rPr>
      </w:pPr>
      <w:r w:rsidRPr="00F74188">
        <w:rPr>
          <w:rFonts w:cstheme="minorHAnsi"/>
        </w:rPr>
        <w:t>June</w:t>
      </w:r>
      <w:r w:rsidR="00696F5A" w:rsidRPr="00F74188">
        <w:rPr>
          <w:rFonts w:cstheme="minorHAnsi"/>
        </w:rPr>
        <w:t xml:space="preserve"> </w:t>
      </w:r>
      <w:r w:rsidRPr="00F74188">
        <w:rPr>
          <w:rFonts w:cstheme="minorHAnsi"/>
        </w:rPr>
        <w:t>2</w:t>
      </w:r>
      <w:r w:rsidR="00696F5A" w:rsidRPr="00F74188">
        <w:rPr>
          <w:rFonts w:cstheme="minorHAnsi"/>
        </w:rPr>
        <w:t>0, 2023.  6pm</w:t>
      </w:r>
    </w:p>
    <w:p w14:paraId="07D29B4C" w14:textId="157FAF15" w:rsidR="00696F5A" w:rsidRPr="00F74188" w:rsidRDefault="00696F5A">
      <w:pPr>
        <w:rPr>
          <w:rFonts w:cstheme="minorHAnsi"/>
        </w:rPr>
      </w:pPr>
      <w:r w:rsidRPr="00F74188">
        <w:rPr>
          <w:rFonts w:cstheme="minorHAnsi"/>
        </w:rPr>
        <w:t xml:space="preserve">Present: Thorn </w:t>
      </w:r>
      <w:r w:rsidR="00144FB5" w:rsidRPr="00F74188">
        <w:rPr>
          <w:rFonts w:cstheme="minorHAnsi"/>
        </w:rPr>
        <w:t>Dickinson</w:t>
      </w:r>
      <w:r w:rsidRPr="00F74188">
        <w:rPr>
          <w:rFonts w:cstheme="minorHAnsi"/>
        </w:rPr>
        <w:t>, Ruth</w:t>
      </w:r>
      <w:r w:rsidR="0052644A" w:rsidRPr="00F74188">
        <w:rPr>
          <w:rFonts w:cstheme="minorHAnsi"/>
        </w:rPr>
        <w:t xml:space="preserve"> </w:t>
      </w:r>
      <w:r w:rsidRPr="00F74188">
        <w:rPr>
          <w:rFonts w:cstheme="minorHAnsi"/>
        </w:rPr>
        <w:t xml:space="preserve">Dean, Jana </w:t>
      </w:r>
      <w:proofErr w:type="spellStart"/>
      <w:r w:rsidRPr="00F74188">
        <w:rPr>
          <w:rFonts w:cstheme="minorHAnsi"/>
        </w:rPr>
        <w:t>Lapoint</w:t>
      </w:r>
      <w:proofErr w:type="spellEnd"/>
      <w:r w:rsidRPr="00F74188">
        <w:rPr>
          <w:rFonts w:cstheme="minorHAnsi"/>
        </w:rPr>
        <w:t xml:space="preserve">, Dan </w:t>
      </w:r>
      <w:proofErr w:type="spellStart"/>
      <w:r w:rsidRPr="00F74188">
        <w:rPr>
          <w:rFonts w:cstheme="minorHAnsi"/>
        </w:rPr>
        <w:t>Mickool</w:t>
      </w:r>
      <w:proofErr w:type="spellEnd"/>
    </w:p>
    <w:p w14:paraId="2AAC9D56" w14:textId="5808EA56" w:rsidR="00696F5A" w:rsidRPr="00F74188" w:rsidRDefault="00356E8E">
      <w:pPr>
        <w:rPr>
          <w:rFonts w:cstheme="minorHAnsi"/>
          <w:b/>
          <w:bCs/>
        </w:rPr>
      </w:pPr>
      <w:r w:rsidRPr="00F74188">
        <w:rPr>
          <w:rFonts w:cstheme="minorHAnsi"/>
          <w:b/>
          <w:bCs/>
        </w:rPr>
        <w:t>Called to order by chair Thorn Dickinson at 6:07pm</w:t>
      </w:r>
      <w:bookmarkStart w:id="0" w:name="_GoBack"/>
      <w:bookmarkEnd w:id="0"/>
    </w:p>
    <w:p w14:paraId="5AC8F5A5" w14:textId="307FFF3C" w:rsidR="00696F5A" w:rsidRPr="00F74188" w:rsidRDefault="000B2A19">
      <w:pPr>
        <w:rPr>
          <w:rFonts w:cstheme="minorHAnsi"/>
        </w:rPr>
      </w:pPr>
      <w:r w:rsidRPr="00F74188">
        <w:rPr>
          <w:rFonts w:cstheme="minorHAnsi"/>
        </w:rPr>
        <w:t>Minutes/Agenda</w:t>
      </w:r>
    </w:p>
    <w:p w14:paraId="7BF90691" w14:textId="091378B1" w:rsidR="00696F5A" w:rsidRPr="00F74188" w:rsidRDefault="00144FB5" w:rsidP="00696F5A">
      <w:pPr>
        <w:pStyle w:val="ListParagraph"/>
        <w:numPr>
          <w:ilvl w:val="0"/>
          <w:numId w:val="1"/>
        </w:numPr>
        <w:rPr>
          <w:rFonts w:cstheme="minorHAnsi"/>
        </w:rPr>
      </w:pPr>
      <w:r w:rsidRPr="00F74188">
        <w:rPr>
          <w:rFonts w:cstheme="minorHAnsi"/>
        </w:rPr>
        <w:t xml:space="preserve">Welcome remarks </w:t>
      </w:r>
      <w:r w:rsidR="00356E8E" w:rsidRPr="00F74188">
        <w:rPr>
          <w:rFonts w:cstheme="minorHAnsi"/>
        </w:rPr>
        <w:t>by chair Thorn</w:t>
      </w:r>
      <w:r w:rsidRPr="00F74188">
        <w:rPr>
          <w:rFonts w:cstheme="minorHAnsi"/>
        </w:rPr>
        <w:t xml:space="preserve"> Dickinson</w:t>
      </w:r>
    </w:p>
    <w:p w14:paraId="08855F73" w14:textId="548A34E2" w:rsidR="00144FB5" w:rsidRPr="00F74188" w:rsidRDefault="00144FB5" w:rsidP="00356E8E">
      <w:pPr>
        <w:pStyle w:val="ListParagraph"/>
        <w:numPr>
          <w:ilvl w:val="0"/>
          <w:numId w:val="1"/>
        </w:numPr>
        <w:rPr>
          <w:rFonts w:cstheme="minorHAnsi"/>
        </w:rPr>
      </w:pPr>
      <w:r w:rsidRPr="00F74188">
        <w:rPr>
          <w:rFonts w:cstheme="minorHAnsi"/>
        </w:rPr>
        <w:t>Approval of Minutes</w:t>
      </w:r>
      <w:r w:rsidR="00356E8E" w:rsidRPr="00F74188">
        <w:rPr>
          <w:rFonts w:cstheme="minorHAnsi"/>
        </w:rPr>
        <w:t xml:space="preserve">. </w:t>
      </w:r>
      <w:r w:rsidR="00356E8E" w:rsidRPr="00F74188">
        <w:rPr>
          <w:rFonts w:cstheme="minorHAnsi"/>
          <w:b/>
          <w:bCs/>
        </w:rPr>
        <w:t xml:space="preserve">Thorn Dickinson motioned to approve the April 25 and May 16 board meeting minutes as presented, Ruth Dean seconded, all in favor. </w:t>
      </w:r>
      <w:r w:rsidR="00356E8E" w:rsidRPr="00F74188">
        <w:rPr>
          <w:rFonts w:cstheme="minorHAnsi"/>
        </w:rPr>
        <w:t xml:space="preserve">(Dan </w:t>
      </w:r>
      <w:proofErr w:type="spellStart"/>
      <w:r w:rsidR="00356E8E" w:rsidRPr="00F74188">
        <w:rPr>
          <w:rFonts w:cstheme="minorHAnsi"/>
        </w:rPr>
        <w:t>Mickool</w:t>
      </w:r>
      <w:proofErr w:type="spellEnd"/>
      <w:r w:rsidR="00356E8E" w:rsidRPr="00F74188">
        <w:rPr>
          <w:rFonts w:cstheme="minorHAnsi"/>
        </w:rPr>
        <w:t xml:space="preserve"> had not arrived yet.)</w:t>
      </w:r>
    </w:p>
    <w:p w14:paraId="3F005E47" w14:textId="47EC4A40" w:rsidR="000D72B6" w:rsidRPr="00F74188" w:rsidRDefault="00A829E7" w:rsidP="00696F5A">
      <w:pPr>
        <w:pStyle w:val="ListParagraph"/>
        <w:numPr>
          <w:ilvl w:val="0"/>
          <w:numId w:val="1"/>
        </w:numPr>
        <w:rPr>
          <w:rFonts w:cstheme="minorHAnsi"/>
        </w:rPr>
      </w:pPr>
      <w:r w:rsidRPr="00F74188">
        <w:rPr>
          <w:rFonts w:cstheme="minorHAnsi"/>
        </w:rPr>
        <w:t xml:space="preserve">Executive Director Report. </w:t>
      </w:r>
      <w:r w:rsidR="00B13872" w:rsidRPr="00F74188">
        <w:rPr>
          <w:rFonts w:cstheme="minorHAnsi"/>
        </w:rPr>
        <w:t>Given by Anna Klein-Christie. Enrollment update – next school year budget of 365 students, stretch goal of 380.  There was a discussion about student council and increased student involvement in board meetings. Charter Commission reporting in July discussed.  July meeting could include framework review.</w:t>
      </w:r>
    </w:p>
    <w:p w14:paraId="2EDE36F6" w14:textId="0CA00818" w:rsidR="00A829E7" w:rsidRPr="00F74188" w:rsidRDefault="008A5FF0" w:rsidP="008A5FF0">
      <w:pPr>
        <w:pStyle w:val="ListParagraph"/>
        <w:numPr>
          <w:ilvl w:val="0"/>
          <w:numId w:val="1"/>
        </w:numPr>
        <w:rPr>
          <w:rFonts w:cstheme="minorHAnsi"/>
        </w:rPr>
      </w:pPr>
      <w:r w:rsidRPr="00F74188">
        <w:rPr>
          <w:rFonts w:cstheme="minorHAnsi"/>
        </w:rPr>
        <w:t>Election of new board member.  Justin Richard’s background and the value he could bring to our school was discussed.</w:t>
      </w:r>
      <w:r w:rsidR="000D72B6" w:rsidRPr="00F74188">
        <w:rPr>
          <w:rFonts w:cstheme="minorHAnsi"/>
        </w:rPr>
        <w:t xml:space="preserve"> </w:t>
      </w:r>
      <w:r w:rsidRPr="00F74188">
        <w:rPr>
          <w:rFonts w:cstheme="minorHAnsi"/>
          <w:b/>
          <w:bCs/>
        </w:rPr>
        <w:t>Chair Thorn Dickinson motioned that Justin be elected to the board. Ruth Dean seconded, all in favor.</w:t>
      </w:r>
    </w:p>
    <w:p w14:paraId="102A3D11" w14:textId="4571633B" w:rsidR="000D72B6" w:rsidRPr="00F74188" w:rsidRDefault="000D72B6" w:rsidP="00696F5A">
      <w:pPr>
        <w:pStyle w:val="ListParagraph"/>
        <w:numPr>
          <w:ilvl w:val="0"/>
          <w:numId w:val="1"/>
        </w:numPr>
        <w:rPr>
          <w:rFonts w:cstheme="minorHAnsi"/>
        </w:rPr>
      </w:pPr>
      <w:r w:rsidRPr="00F74188">
        <w:rPr>
          <w:rFonts w:cstheme="minorHAnsi"/>
        </w:rPr>
        <w:t>Public Comment</w:t>
      </w:r>
      <w:r w:rsidR="00BB7FCB" w:rsidRPr="00F74188">
        <w:rPr>
          <w:rFonts w:cstheme="minorHAnsi"/>
        </w:rPr>
        <w:t xml:space="preserve">. Opening statements given by Thorn Dickinson. </w:t>
      </w:r>
      <w:r w:rsidR="008A5FF0" w:rsidRPr="00F74188">
        <w:rPr>
          <w:rFonts w:cstheme="minorHAnsi"/>
        </w:rPr>
        <w:t>Safety, the board process for consideration and the Charter Commission survey were discussed.</w:t>
      </w:r>
    </w:p>
    <w:p w14:paraId="590A4C4D" w14:textId="77777777" w:rsidR="008E5D43" w:rsidRPr="00F74188" w:rsidRDefault="008E3DD8" w:rsidP="008E5D43">
      <w:pPr>
        <w:pStyle w:val="ListParagraph"/>
        <w:numPr>
          <w:ilvl w:val="0"/>
          <w:numId w:val="1"/>
        </w:numPr>
        <w:rPr>
          <w:rFonts w:cstheme="minorHAnsi"/>
        </w:rPr>
      </w:pPr>
      <w:r w:rsidRPr="00F74188">
        <w:rPr>
          <w:rFonts w:cstheme="minorHAnsi"/>
        </w:rPr>
        <w:t>Executive Session</w:t>
      </w:r>
      <w:r w:rsidR="008E5D43" w:rsidRPr="00F74188">
        <w:rPr>
          <w:rFonts w:cstheme="minorHAnsi"/>
        </w:rPr>
        <w:t xml:space="preserve"> 1 (Readmission):  </w:t>
      </w:r>
      <w:bookmarkStart w:id="1" w:name="_Hlk140427265"/>
      <w:r w:rsidR="008E5D43" w:rsidRPr="00F74188">
        <w:rPr>
          <w:rFonts w:cstheme="minorHAnsi"/>
          <w:b/>
          <w:bCs/>
        </w:rPr>
        <w:t xml:space="preserve">Chair Thorn Dickinson moved that </w:t>
      </w:r>
      <w:bookmarkEnd w:id="1"/>
      <w:r w:rsidR="008E5D43" w:rsidRPr="00F74188">
        <w:rPr>
          <w:rFonts w:cstheme="minorHAnsi"/>
          <w:b/>
          <w:bCs/>
        </w:rPr>
        <w:t>the Board enter executive session to consider readmission of a student, pursuant to Sections 405(6)(B) and 405(6)(F) of the Maine Revised Statutes.  Ruth Dean seconded, all in favor.</w:t>
      </w:r>
    </w:p>
    <w:p w14:paraId="7F46CEC7" w14:textId="055CF11D" w:rsidR="008E5D43" w:rsidRPr="00F74188" w:rsidRDefault="008E5D43" w:rsidP="008E5D43">
      <w:pPr>
        <w:ind w:firstLine="720"/>
        <w:jc w:val="both"/>
        <w:rPr>
          <w:rFonts w:cstheme="minorHAnsi"/>
        </w:rPr>
      </w:pPr>
      <w:r w:rsidRPr="00F74188">
        <w:rPr>
          <w:rFonts w:cstheme="minorHAnsi"/>
        </w:rPr>
        <w:t xml:space="preserve">The Board exited Executive Session at </w:t>
      </w:r>
      <w:r w:rsidR="0052644A" w:rsidRPr="00F74188">
        <w:rPr>
          <w:rFonts w:cstheme="minorHAnsi"/>
        </w:rPr>
        <w:t>7</w:t>
      </w:r>
      <w:r w:rsidRPr="00F74188">
        <w:rPr>
          <w:rFonts w:cstheme="minorHAnsi"/>
        </w:rPr>
        <w:t>:16pm.</w:t>
      </w:r>
    </w:p>
    <w:p w14:paraId="0CFE4771" w14:textId="45AF0B47" w:rsidR="008D046E" w:rsidRPr="00D340A4" w:rsidRDefault="008D046E" w:rsidP="008D046E">
      <w:pPr>
        <w:ind w:firstLine="720"/>
        <w:jc w:val="both"/>
        <w:rPr>
          <w:rFonts w:cstheme="minorHAnsi"/>
          <w:b/>
          <w:bCs/>
        </w:rPr>
      </w:pPr>
      <w:r w:rsidRPr="00F74188">
        <w:rPr>
          <w:rFonts w:cstheme="minorHAnsi"/>
          <w:b/>
          <w:bCs/>
        </w:rPr>
        <w:t xml:space="preserve">Thorn Dickinson made a motion </w:t>
      </w:r>
      <w:r w:rsidR="00DC7ED1" w:rsidRPr="00D340A4">
        <w:rPr>
          <w:rFonts w:cstheme="minorHAnsi"/>
          <w:b/>
          <w:bCs/>
        </w:rPr>
        <w:t xml:space="preserve">following discussion in </w:t>
      </w:r>
      <w:r w:rsidRPr="00D340A4">
        <w:rPr>
          <w:rFonts w:cstheme="minorHAnsi"/>
          <w:b/>
          <w:bCs/>
        </w:rPr>
        <w:t>Executive Session, as</w:t>
      </w:r>
    </w:p>
    <w:p w14:paraId="0E712AB1" w14:textId="326325A1" w:rsidR="008D046E" w:rsidRPr="00D340A4" w:rsidRDefault="008D046E" w:rsidP="008D046E">
      <w:pPr>
        <w:ind w:firstLine="720"/>
        <w:jc w:val="both"/>
        <w:rPr>
          <w:rFonts w:cstheme="minorHAnsi"/>
        </w:rPr>
      </w:pPr>
      <w:r w:rsidRPr="00D340A4">
        <w:rPr>
          <w:rFonts w:cstheme="minorHAnsi"/>
          <w:b/>
          <w:bCs/>
        </w:rPr>
        <w:t>follows:</w:t>
      </w:r>
      <w:r w:rsidR="00DC7ED1" w:rsidRPr="00D340A4">
        <w:rPr>
          <w:rFonts w:cstheme="minorHAnsi"/>
          <w:b/>
          <w:bCs/>
        </w:rPr>
        <w:t xml:space="preserve">  That Student X be readmitted to Baxter Academy for purposes of receiving a diploma.</w:t>
      </w:r>
    </w:p>
    <w:p w14:paraId="744BF042" w14:textId="1A9A4169" w:rsidR="008E5D43" w:rsidRPr="00D340A4" w:rsidRDefault="008E5D43" w:rsidP="0052644A">
      <w:pPr>
        <w:spacing w:after="240"/>
        <w:ind w:firstLine="720"/>
        <w:rPr>
          <w:rFonts w:cstheme="minorHAnsi"/>
          <w:b/>
          <w:bCs/>
        </w:rPr>
      </w:pPr>
      <w:r w:rsidRPr="00D340A4">
        <w:rPr>
          <w:rFonts w:cstheme="minorHAnsi"/>
          <w:b/>
          <w:bCs/>
        </w:rPr>
        <w:t>Ruth Dean seconded, all in favor.</w:t>
      </w:r>
    </w:p>
    <w:p w14:paraId="62159876" w14:textId="4D36608B" w:rsidR="008E3DD8" w:rsidRPr="00D340A4" w:rsidRDefault="008E5D43" w:rsidP="008E5D43">
      <w:pPr>
        <w:pStyle w:val="ListParagraph"/>
        <w:numPr>
          <w:ilvl w:val="0"/>
          <w:numId w:val="1"/>
        </w:numPr>
        <w:rPr>
          <w:rFonts w:cstheme="minorHAnsi"/>
        </w:rPr>
      </w:pPr>
      <w:r w:rsidRPr="00D340A4">
        <w:rPr>
          <w:rFonts w:cstheme="minorHAnsi"/>
        </w:rPr>
        <w:t xml:space="preserve">Executive Session 2 (Expulsion):  </w:t>
      </w:r>
      <w:r w:rsidRPr="00D340A4">
        <w:rPr>
          <w:rFonts w:cstheme="minorHAnsi"/>
          <w:b/>
          <w:bCs/>
        </w:rPr>
        <w:t>Chair Thorn Dickinson moved that the Board enter executive session to consider discipline of a student, pursuant to Section 405(6)(B) of the Maine Revised Statutes.  Ruth Dean seconded, all in favor.</w:t>
      </w:r>
    </w:p>
    <w:p w14:paraId="58B5E231" w14:textId="77777777" w:rsidR="008E5D43" w:rsidRPr="00D340A4" w:rsidRDefault="008E5D43" w:rsidP="008E5D43">
      <w:pPr>
        <w:pStyle w:val="ListParagraph"/>
        <w:rPr>
          <w:rFonts w:cstheme="minorHAnsi"/>
        </w:rPr>
      </w:pPr>
    </w:p>
    <w:p w14:paraId="1891AD31" w14:textId="4B2E3405" w:rsidR="008E5D43" w:rsidRPr="00D340A4" w:rsidRDefault="008E5D43" w:rsidP="008E5D43">
      <w:pPr>
        <w:pStyle w:val="ListParagraph"/>
        <w:rPr>
          <w:rFonts w:cstheme="minorHAnsi"/>
        </w:rPr>
      </w:pPr>
      <w:bookmarkStart w:id="2" w:name="_Hlk140427622"/>
      <w:r w:rsidRPr="00D340A4">
        <w:rPr>
          <w:rFonts w:cstheme="minorHAnsi"/>
        </w:rPr>
        <w:t xml:space="preserve">The Board exited Executive Session at </w:t>
      </w:r>
      <w:r w:rsidR="0052644A" w:rsidRPr="00D340A4">
        <w:rPr>
          <w:rFonts w:cstheme="minorHAnsi"/>
        </w:rPr>
        <w:t>10</w:t>
      </w:r>
      <w:r w:rsidRPr="00D340A4">
        <w:rPr>
          <w:rFonts w:cstheme="minorHAnsi"/>
        </w:rPr>
        <w:t>:</w:t>
      </w:r>
      <w:r w:rsidR="0052644A" w:rsidRPr="00D340A4">
        <w:rPr>
          <w:rFonts w:cstheme="minorHAnsi"/>
        </w:rPr>
        <w:t>05</w:t>
      </w:r>
      <w:r w:rsidRPr="00D340A4">
        <w:rPr>
          <w:rFonts w:cstheme="minorHAnsi"/>
        </w:rPr>
        <w:t>pm.</w:t>
      </w:r>
      <w:bookmarkEnd w:id="2"/>
    </w:p>
    <w:p w14:paraId="04A7D4B7" w14:textId="77777777" w:rsidR="00DC7ED1" w:rsidRPr="00D340A4" w:rsidRDefault="00DC7ED1" w:rsidP="008E5D43">
      <w:pPr>
        <w:pStyle w:val="ListParagraph"/>
        <w:rPr>
          <w:rFonts w:cstheme="minorHAnsi"/>
          <w:b/>
          <w:bCs/>
        </w:rPr>
      </w:pPr>
      <w:bookmarkStart w:id="3" w:name="_Hlk140427653"/>
      <w:bookmarkStart w:id="4" w:name="_Hlk140428383"/>
    </w:p>
    <w:p w14:paraId="26D5D1DD" w14:textId="605091AD" w:rsidR="008E5D43" w:rsidRPr="00D340A4" w:rsidRDefault="008E5D43" w:rsidP="008E5D43">
      <w:pPr>
        <w:pStyle w:val="ListParagraph"/>
        <w:rPr>
          <w:rFonts w:cstheme="minorHAnsi"/>
          <w:b/>
          <w:bCs/>
        </w:rPr>
      </w:pPr>
      <w:r w:rsidRPr="00D340A4">
        <w:rPr>
          <w:rFonts w:cstheme="minorHAnsi"/>
          <w:b/>
          <w:bCs/>
        </w:rPr>
        <w:t xml:space="preserve">Thorn Dickinson made a motion to approve </w:t>
      </w:r>
      <w:r w:rsidR="00DC7ED1" w:rsidRPr="00D340A4">
        <w:rPr>
          <w:rFonts w:cstheme="minorHAnsi"/>
          <w:b/>
          <w:bCs/>
        </w:rPr>
        <w:t>a</w:t>
      </w:r>
      <w:r w:rsidR="00DC7ED1" w:rsidRPr="00D340A4">
        <w:rPr>
          <w:rFonts w:cstheme="minorHAnsi"/>
          <w:b/>
          <w:bCs/>
        </w:rPr>
        <w:t xml:space="preserve"> </w:t>
      </w:r>
      <w:r w:rsidRPr="00D340A4">
        <w:rPr>
          <w:rFonts w:cstheme="minorHAnsi"/>
          <w:b/>
          <w:bCs/>
        </w:rPr>
        <w:t xml:space="preserve">resolution </w:t>
      </w:r>
      <w:r w:rsidR="00DC7ED1" w:rsidRPr="00D340A4">
        <w:rPr>
          <w:rFonts w:cstheme="minorHAnsi"/>
          <w:b/>
          <w:bCs/>
        </w:rPr>
        <w:t>following discussion</w:t>
      </w:r>
      <w:r w:rsidR="00DC7ED1" w:rsidRPr="00D340A4">
        <w:rPr>
          <w:rFonts w:cstheme="minorHAnsi"/>
          <w:b/>
          <w:bCs/>
        </w:rPr>
        <w:t xml:space="preserve"> </w:t>
      </w:r>
      <w:r w:rsidRPr="00D340A4">
        <w:rPr>
          <w:rFonts w:cstheme="minorHAnsi"/>
          <w:b/>
          <w:bCs/>
        </w:rPr>
        <w:t>in Executive Session, as</w:t>
      </w:r>
    </w:p>
    <w:p w14:paraId="596AD454" w14:textId="73E0C068" w:rsidR="008E5D43" w:rsidRPr="00D340A4" w:rsidRDefault="008E5D43" w:rsidP="008E5D43">
      <w:pPr>
        <w:pStyle w:val="ListParagraph"/>
        <w:rPr>
          <w:rFonts w:cstheme="minorHAnsi"/>
          <w:b/>
          <w:bCs/>
        </w:rPr>
      </w:pPr>
      <w:r w:rsidRPr="00D340A4">
        <w:rPr>
          <w:rFonts w:cstheme="minorHAnsi"/>
          <w:b/>
          <w:bCs/>
        </w:rPr>
        <w:t>follows:</w:t>
      </w:r>
      <w:bookmarkEnd w:id="3"/>
    </w:p>
    <w:bookmarkEnd w:id="4"/>
    <w:p w14:paraId="16A5F029" w14:textId="77777777" w:rsidR="0052644A" w:rsidRPr="00D340A4" w:rsidRDefault="0052644A" w:rsidP="008E5D43">
      <w:pPr>
        <w:pStyle w:val="ListParagraph"/>
        <w:rPr>
          <w:rFonts w:cstheme="minorHAnsi"/>
        </w:rPr>
      </w:pPr>
    </w:p>
    <w:p w14:paraId="0CB27CBD" w14:textId="1333DFED" w:rsidR="00DC7ED1" w:rsidRPr="00D340A4" w:rsidRDefault="00DC7ED1" w:rsidP="00DC7ED1">
      <w:pPr>
        <w:pStyle w:val="ListParagraph"/>
        <w:rPr>
          <w:rFonts w:cstheme="minorHAnsi"/>
          <w:b/>
        </w:rPr>
      </w:pPr>
      <w:r w:rsidRPr="00D340A4">
        <w:rPr>
          <w:rFonts w:cstheme="minorHAnsi"/>
          <w:b/>
        </w:rPr>
        <w:t>After consideration of all evidence presented at the June 20, 2023 disciplinary hearing, the Board finds that Student Y is expelled from school indefinitely based on the following findings:</w:t>
      </w:r>
    </w:p>
    <w:p w14:paraId="3668143C" w14:textId="77777777" w:rsidR="00DC7ED1" w:rsidRPr="00D340A4" w:rsidRDefault="00DC7ED1" w:rsidP="00F74188">
      <w:pPr>
        <w:pStyle w:val="ListParagraph"/>
        <w:ind w:firstLine="720"/>
        <w:rPr>
          <w:rFonts w:cstheme="minorHAnsi"/>
          <w:b/>
        </w:rPr>
      </w:pPr>
      <w:r w:rsidRPr="00D340A4">
        <w:rPr>
          <w:rFonts w:cstheme="minorHAnsi"/>
          <w:b/>
        </w:rPr>
        <w:t xml:space="preserve">1. </w:t>
      </w:r>
      <w:r w:rsidRPr="00D340A4">
        <w:rPr>
          <w:rFonts w:cstheme="minorHAnsi"/>
          <w:b/>
        </w:rPr>
        <w:tab/>
        <w:t>In or about May, 2023, Student Y possessed marijuana, a scheduled drug, at school.</w:t>
      </w:r>
    </w:p>
    <w:p w14:paraId="51DD16C4" w14:textId="77777777" w:rsidR="00DC7ED1" w:rsidRPr="00D340A4" w:rsidRDefault="00DC7ED1" w:rsidP="00F74188">
      <w:pPr>
        <w:pStyle w:val="ListParagraph"/>
        <w:ind w:firstLine="720"/>
        <w:rPr>
          <w:rFonts w:cstheme="minorHAnsi"/>
          <w:b/>
        </w:rPr>
      </w:pPr>
      <w:r w:rsidRPr="00D340A4">
        <w:rPr>
          <w:rFonts w:cstheme="minorHAnsi"/>
          <w:b/>
        </w:rPr>
        <w:t>2.</w:t>
      </w:r>
      <w:r w:rsidRPr="00D340A4">
        <w:rPr>
          <w:rFonts w:cstheme="minorHAnsi"/>
          <w:b/>
        </w:rPr>
        <w:tab/>
        <w:t xml:space="preserve">Student Y possessed and distributed illegal substances, specifically nicotine </w:t>
      </w:r>
      <w:proofErr w:type="gramStart"/>
      <w:r w:rsidRPr="00D340A4">
        <w:rPr>
          <w:rFonts w:cstheme="minorHAnsi"/>
          <w:b/>
        </w:rPr>
        <w:t>vape</w:t>
      </w:r>
      <w:proofErr w:type="gramEnd"/>
      <w:r w:rsidRPr="00D340A4">
        <w:rPr>
          <w:rFonts w:cstheme="minorHAnsi"/>
          <w:b/>
        </w:rPr>
        <w:t xml:space="preserve"> pods, to minor students at school. </w:t>
      </w:r>
    </w:p>
    <w:p w14:paraId="29BF364B" w14:textId="77777777" w:rsidR="00DC7ED1" w:rsidRPr="00D340A4" w:rsidRDefault="00DC7ED1" w:rsidP="00F74188">
      <w:pPr>
        <w:pStyle w:val="ListParagraph"/>
        <w:ind w:firstLine="720"/>
        <w:rPr>
          <w:rFonts w:cstheme="minorHAnsi"/>
          <w:b/>
        </w:rPr>
      </w:pPr>
      <w:r w:rsidRPr="00D340A4">
        <w:rPr>
          <w:rFonts w:cstheme="minorHAnsi"/>
          <w:b/>
        </w:rPr>
        <w:t xml:space="preserve">3. </w:t>
      </w:r>
      <w:r w:rsidRPr="00D340A4">
        <w:rPr>
          <w:rFonts w:cstheme="minorHAnsi"/>
          <w:b/>
        </w:rPr>
        <w:tab/>
        <w:t>Student Y’s conduct was deliberately disobedient and deliberately disorderly.,</w:t>
      </w:r>
    </w:p>
    <w:p w14:paraId="2792B3F7" w14:textId="77777777" w:rsidR="00DC7ED1" w:rsidRPr="00D340A4" w:rsidRDefault="00DC7ED1" w:rsidP="00F74188">
      <w:pPr>
        <w:pStyle w:val="ListParagraph"/>
        <w:ind w:left="2160" w:hanging="720"/>
        <w:rPr>
          <w:rFonts w:cstheme="minorHAnsi"/>
          <w:b/>
        </w:rPr>
      </w:pPr>
      <w:r w:rsidRPr="00D340A4">
        <w:rPr>
          <w:rFonts w:cstheme="minorHAnsi"/>
          <w:b/>
        </w:rPr>
        <w:t xml:space="preserve">4. </w:t>
      </w:r>
      <w:r w:rsidRPr="00D340A4">
        <w:rPr>
          <w:rFonts w:cstheme="minorHAnsi"/>
          <w:b/>
        </w:rPr>
        <w:tab/>
        <w:t>It is necessary for the peace and usefulness of the school to expel Student Y and to authorize the Executive Director and Head of School to provide Student Y with a reentry plan specifying the conditions that must be met in order for Student Y to be readmitted to school.</w:t>
      </w:r>
    </w:p>
    <w:p w14:paraId="1B204C49" w14:textId="279CD359" w:rsidR="0052644A" w:rsidRPr="00D340A4" w:rsidRDefault="00DC7ED1" w:rsidP="00D340A4">
      <w:pPr>
        <w:pStyle w:val="ListParagraph"/>
        <w:ind w:left="2160" w:hanging="720"/>
        <w:rPr>
          <w:rFonts w:cstheme="minorHAnsi"/>
          <w:b/>
        </w:rPr>
      </w:pPr>
      <w:r w:rsidRPr="00D340A4">
        <w:rPr>
          <w:rFonts w:cstheme="minorHAnsi"/>
          <w:b/>
        </w:rPr>
        <w:t>5.</w:t>
      </w:r>
      <w:r w:rsidRPr="00D340A4">
        <w:rPr>
          <w:rFonts w:cstheme="minorHAnsi"/>
          <w:b/>
        </w:rPr>
        <w:tab/>
        <w:t>The intent of the Board is that the reentry plan, if it is complied with, allow an opportunity for the student to appear before the Board in August, 2023, for consideration of readmission before the beginning of the 2023-2024 school year.</w:t>
      </w:r>
    </w:p>
    <w:p w14:paraId="00D6D54B" w14:textId="77777777" w:rsidR="00DC7ED1" w:rsidRPr="00D340A4" w:rsidRDefault="00DC7ED1" w:rsidP="008E5D43">
      <w:pPr>
        <w:pStyle w:val="ListParagraph"/>
        <w:rPr>
          <w:rFonts w:cstheme="minorHAnsi"/>
          <w:b/>
          <w:bCs/>
        </w:rPr>
      </w:pPr>
    </w:p>
    <w:p w14:paraId="28331C30" w14:textId="4B4DC04B" w:rsidR="0052644A" w:rsidRPr="00D340A4" w:rsidRDefault="0052644A" w:rsidP="008E5D43">
      <w:pPr>
        <w:pStyle w:val="ListParagraph"/>
        <w:rPr>
          <w:rFonts w:cstheme="minorHAnsi"/>
          <w:b/>
          <w:bCs/>
        </w:rPr>
      </w:pPr>
      <w:r w:rsidRPr="00D340A4">
        <w:rPr>
          <w:rFonts w:cstheme="minorHAnsi"/>
          <w:b/>
          <w:bCs/>
        </w:rPr>
        <w:t xml:space="preserve">Dan </w:t>
      </w:r>
      <w:proofErr w:type="spellStart"/>
      <w:r w:rsidRPr="00D340A4">
        <w:rPr>
          <w:rFonts w:cstheme="minorHAnsi"/>
          <w:b/>
          <w:bCs/>
        </w:rPr>
        <w:t>Mickool</w:t>
      </w:r>
      <w:proofErr w:type="spellEnd"/>
      <w:r w:rsidRPr="00D340A4">
        <w:rPr>
          <w:rFonts w:cstheme="minorHAnsi"/>
          <w:b/>
          <w:bCs/>
        </w:rPr>
        <w:t xml:space="preserve"> seconded. Three votes in favor, one opposed. Motion passes.</w:t>
      </w:r>
    </w:p>
    <w:p w14:paraId="4E86DEE5" w14:textId="77777777" w:rsidR="0052644A" w:rsidRPr="00D340A4" w:rsidRDefault="0052644A" w:rsidP="008E5D43">
      <w:pPr>
        <w:pStyle w:val="ListParagraph"/>
        <w:rPr>
          <w:rFonts w:cstheme="minorHAnsi"/>
        </w:rPr>
      </w:pPr>
    </w:p>
    <w:p w14:paraId="34B0051A" w14:textId="05FB08B9" w:rsidR="000448E6" w:rsidRPr="00D340A4" w:rsidRDefault="0052644A" w:rsidP="0052644A">
      <w:pPr>
        <w:pStyle w:val="ListParagraph"/>
        <w:numPr>
          <w:ilvl w:val="0"/>
          <w:numId w:val="1"/>
        </w:numPr>
        <w:rPr>
          <w:rFonts w:cstheme="minorHAnsi"/>
          <w:b/>
          <w:bCs/>
        </w:rPr>
      </w:pPr>
      <w:r w:rsidRPr="00D340A4">
        <w:rPr>
          <w:rFonts w:cstheme="minorHAnsi"/>
          <w:b/>
          <w:bCs/>
        </w:rPr>
        <w:t xml:space="preserve">Thorn Dickinson motion to adjourn the meeting at 10:10pm, Dan </w:t>
      </w:r>
      <w:proofErr w:type="spellStart"/>
      <w:r w:rsidRPr="00D340A4">
        <w:rPr>
          <w:rFonts w:cstheme="minorHAnsi"/>
          <w:b/>
          <w:bCs/>
        </w:rPr>
        <w:t>Mickool</w:t>
      </w:r>
      <w:proofErr w:type="spellEnd"/>
      <w:r w:rsidRPr="00D340A4">
        <w:rPr>
          <w:rFonts w:cstheme="minorHAnsi"/>
          <w:b/>
          <w:bCs/>
        </w:rPr>
        <w:t xml:space="preserve"> seconded, all in favor.</w:t>
      </w:r>
    </w:p>
    <w:sectPr w:rsidR="000448E6" w:rsidRPr="00D340A4" w:rsidSect="0052644A">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B609" w14:textId="77777777" w:rsidR="00E161D1" w:rsidRDefault="00E161D1" w:rsidP="0057605C">
      <w:pPr>
        <w:spacing w:after="0" w:line="240" w:lineRule="auto"/>
      </w:pPr>
      <w:r>
        <w:separator/>
      </w:r>
    </w:p>
  </w:endnote>
  <w:endnote w:type="continuationSeparator" w:id="0">
    <w:p w14:paraId="6A23DB85" w14:textId="77777777" w:rsidR="00E161D1" w:rsidRDefault="00E161D1" w:rsidP="005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8CF7" w14:textId="77777777" w:rsidR="00E161D1" w:rsidRDefault="00E161D1" w:rsidP="0057605C">
      <w:pPr>
        <w:spacing w:after="0" w:line="240" w:lineRule="auto"/>
      </w:pPr>
      <w:r>
        <w:separator/>
      </w:r>
    </w:p>
  </w:footnote>
  <w:footnote w:type="continuationSeparator" w:id="0">
    <w:p w14:paraId="1E0D8C8E" w14:textId="77777777" w:rsidR="00E161D1" w:rsidRDefault="00E161D1" w:rsidP="0057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4E61"/>
    <w:multiLevelType w:val="hybridMultilevel"/>
    <w:tmpl w:val="9A7E7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5A"/>
    <w:rsid w:val="000448E6"/>
    <w:rsid w:val="000B2A19"/>
    <w:rsid w:val="000D72B6"/>
    <w:rsid w:val="00144FB5"/>
    <w:rsid w:val="00356E8E"/>
    <w:rsid w:val="00515023"/>
    <w:rsid w:val="0052644A"/>
    <w:rsid w:val="00535F57"/>
    <w:rsid w:val="0057605C"/>
    <w:rsid w:val="00576F3C"/>
    <w:rsid w:val="006372CE"/>
    <w:rsid w:val="00696F5A"/>
    <w:rsid w:val="008A5FF0"/>
    <w:rsid w:val="008D046E"/>
    <w:rsid w:val="008E3DD8"/>
    <w:rsid w:val="008E5D43"/>
    <w:rsid w:val="00A304AE"/>
    <w:rsid w:val="00A829E7"/>
    <w:rsid w:val="00B13872"/>
    <w:rsid w:val="00BB7FCB"/>
    <w:rsid w:val="00BF24E6"/>
    <w:rsid w:val="00D340A4"/>
    <w:rsid w:val="00DC01F0"/>
    <w:rsid w:val="00DC7ED1"/>
    <w:rsid w:val="00E161D1"/>
    <w:rsid w:val="00F7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AA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5A"/>
    <w:pPr>
      <w:ind w:left="720"/>
      <w:contextualSpacing/>
    </w:pPr>
  </w:style>
  <w:style w:type="paragraph" w:styleId="BalloonText">
    <w:name w:val="Balloon Text"/>
    <w:basedOn w:val="Normal"/>
    <w:link w:val="BalloonTextChar"/>
    <w:uiPriority w:val="99"/>
    <w:semiHidden/>
    <w:unhideWhenUsed/>
    <w:rsid w:val="00DC7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D1"/>
    <w:rPr>
      <w:rFonts w:ascii="Segoe UI" w:hAnsi="Segoe UI" w:cs="Segoe UI"/>
      <w:sz w:val="18"/>
      <w:szCs w:val="18"/>
    </w:rPr>
  </w:style>
  <w:style w:type="paragraph" w:styleId="Header">
    <w:name w:val="header"/>
    <w:basedOn w:val="Normal"/>
    <w:link w:val="HeaderChar"/>
    <w:uiPriority w:val="99"/>
    <w:unhideWhenUsed/>
    <w:rsid w:val="0057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5C"/>
  </w:style>
  <w:style w:type="paragraph" w:styleId="Footer">
    <w:name w:val="footer"/>
    <w:basedOn w:val="Normal"/>
    <w:link w:val="FooterChar"/>
    <w:uiPriority w:val="99"/>
    <w:unhideWhenUsed/>
    <w:rsid w:val="0057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2023-07-18T13:29:00Z</dcterms:created>
  <dcterms:modified xsi:type="dcterms:W3CDTF">2023-07-18T13:29:00Z</dcterms:modified>
</cp:coreProperties>
</file>